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0D" w:rsidRDefault="00411D0D">
      <w:pPr>
        <w:pStyle w:val="Title"/>
        <w:ind w:left="7200"/>
        <w:rPr>
          <w:sz w:val="16"/>
        </w:rPr>
      </w:pPr>
    </w:p>
    <w:p w:rsidR="00411D0D" w:rsidRDefault="00411D0D">
      <w:pPr>
        <w:pStyle w:val="Title"/>
        <w:ind w:left="7200"/>
        <w:rPr>
          <w:sz w:val="16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pt;margin-top:27pt;width:86.4pt;height:33.65pt;z-index:-251658752;mso-position-horizontal-relative:page;mso-position-vertical-relative:page" fillcolor="window">
            <v:imagedata r:id="rId7" o:title=""/>
            <w10:wrap type="square" anchorx="page" anchory="page"/>
          </v:shape>
        </w:pict>
      </w:r>
    </w:p>
    <w:p w:rsidR="00411D0D" w:rsidRDefault="00411D0D" w:rsidP="003A26D1">
      <w:pPr>
        <w:pStyle w:val="Title"/>
        <w:ind w:left="7200" w:firstLine="720"/>
        <w:rPr>
          <w:sz w:val="16"/>
        </w:rPr>
      </w:pPr>
      <w:r>
        <w:rPr>
          <w:sz w:val="16"/>
        </w:rPr>
        <w:t>Environmental Health and Safety Services</w:t>
      </w:r>
    </w:p>
    <w:p w:rsidR="00411D0D" w:rsidRDefault="00411D0D">
      <w:pPr>
        <w:framePr w:w="3600" w:hSpace="187" w:vSpace="187" w:wrap="around" w:vAnchor="page" w:hAnchor="page" w:x="2334" w:y="1081"/>
        <w:shd w:val="solid" w:color="FFFFFF" w:fill="auto"/>
        <w:tabs>
          <w:tab w:val="left" w:pos="2154"/>
          <w:tab w:val="left" w:pos="612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31320"/>
        </w:tabs>
        <w:suppressAutoHyphens/>
        <w:rPr>
          <w:sz w:val="12"/>
        </w:rPr>
      </w:pPr>
      <w:r>
        <w:rPr>
          <w:sz w:val="12"/>
        </w:rPr>
        <w:t xml:space="preserve">VIRGINIA POLYTECHNIC INSTITUTE </w:t>
      </w:r>
      <w:r>
        <w:rPr>
          <w:sz w:val="12"/>
        </w:rPr>
        <w:tab/>
        <w:t xml:space="preserve"> </w:t>
      </w:r>
    </w:p>
    <w:p w:rsidR="00411D0D" w:rsidRDefault="00411D0D">
      <w:pPr>
        <w:framePr w:w="3600" w:hSpace="187" w:vSpace="187" w:wrap="around" w:vAnchor="page" w:hAnchor="page" w:x="2334" w:y="1081"/>
        <w:shd w:val="solid" w:color="FFFFFF" w:fill="auto"/>
        <w:rPr>
          <w:sz w:val="12"/>
        </w:rPr>
      </w:pPr>
      <w:r>
        <w:rPr>
          <w:sz w:val="12"/>
        </w:rPr>
        <w:t>AND STATE UNIVERSITY</w:t>
      </w:r>
    </w:p>
    <w:p w:rsidR="00411D0D" w:rsidRDefault="00411D0D">
      <w:pPr>
        <w:rPr>
          <w:sz w:val="16"/>
        </w:rPr>
      </w:pPr>
      <w:r>
        <w:rPr>
          <w:b/>
          <w:bCs/>
          <w:sz w:val="16"/>
        </w:rPr>
        <w:t xml:space="preserve">                               </w:t>
      </w:r>
      <w:r>
        <w:rPr>
          <w:sz w:val="16"/>
        </w:rPr>
        <w:t>Phone 540-231-</w:t>
      </w:r>
      <w:r w:rsidR="00A34F0A">
        <w:rPr>
          <w:sz w:val="16"/>
        </w:rPr>
        <w:t>2509</w:t>
      </w:r>
      <w:r>
        <w:rPr>
          <w:sz w:val="16"/>
        </w:rPr>
        <w:t xml:space="preserve"> Fax 540-231-3944</w:t>
      </w:r>
    </w:p>
    <w:p w:rsidR="00411D0D" w:rsidRDefault="00A34F0A">
      <w:pPr>
        <w:rPr>
          <w:bCs/>
          <w:sz w:val="16"/>
        </w:rPr>
      </w:pPr>
      <w:r>
        <w:rPr>
          <w:b/>
          <w:bCs/>
          <w:sz w:val="16"/>
        </w:rPr>
        <w:tab/>
        <w:t xml:space="preserve">             </w:t>
      </w:r>
      <w:r w:rsidRPr="00A34F0A">
        <w:rPr>
          <w:bCs/>
          <w:sz w:val="16"/>
        </w:rPr>
        <w:t xml:space="preserve">Email: </w:t>
      </w:r>
      <w:hyperlink r:id="rId8" w:history="1">
        <w:r w:rsidRPr="00D6037B">
          <w:rPr>
            <w:rStyle w:val="Hyperlink"/>
            <w:bCs/>
            <w:sz w:val="16"/>
          </w:rPr>
          <w:t>spvaler@vt.edu</w:t>
        </w:r>
      </w:hyperlink>
    </w:p>
    <w:p w:rsidR="00A34F0A" w:rsidRDefault="00A34F0A">
      <w:pPr>
        <w:rPr>
          <w:bCs/>
          <w:sz w:val="16"/>
        </w:rPr>
      </w:pPr>
      <w:r>
        <w:rPr>
          <w:bCs/>
          <w:sz w:val="16"/>
        </w:rPr>
        <w:tab/>
        <w:t xml:space="preserve">             </w:t>
      </w:r>
      <w:hyperlink r:id="rId9" w:history="1">
        <w:r w:rsidRPr="00D6037B">
          <w:rPr>
            <w:rStyle w:val="Hyperlink"/>
            <w:bCs/>
            <w:sz w:val="16"/>
          </w:rPr>
          <w:t>www.ehss@vt.edu</w:t>
        </w:r>
      </w:hyperlink>
    </w:p>
    <w:p w:rsidR="00411D0D" w:rsidRDefault="00411D0D">
      <w:pPr>
        <w:rPr>
          <w:b/>
          <w:bCs/>
        </w:rPr>
      </w:pPr>
    </w:p>
    <w:p w:rsidR="00411D0D" w:rsidRDefault="00411D0D">
      <w:pPr>
        <w:pStyle w:val="Heading3"/>
      </w:pPr>
    </w:p>
    <w:p w:rsidR="00411D0D" w:rsidRDefault="00411D0D">
      <w:pPr>
        <w:pStyle w:val="Heading3"/>
      </w:pPr>
      <w:r>
        <w:t>Assigned Protection Factors</w:t>
      </w:r>
    </w:p>
    <w:p w:rsidR="00411D0D" w:rsidRDefault="00411D0D"/>
    <w:tbl>
      <w:tblPr>
        <w:tblW w:w="4969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25"/>
        <w:gridCol w:w="2138"/>
      </w:tblGrid>
      <w:tr w:rsidR="00411D0D" w:rsidTr="00881A2D">
        <w:trPr>
          <w:tblCellSpacing w:w="15" w:type="dxa"/>
        </w:trPr>
        <w:tc>
          <w:tcPr>
            <w:tcW w:w="379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11D0D" w:rsidRDefault="00411D0D">
            <w:r>
              <w:rPr>
                <w:rFonts w:cs="Arial"/>
                <w:b/>
                <w:bCs/>
              </w:rPr>
              <w:t>If the respirator is an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11D0D" w:rsidRDefault="00411D0D">
            <w:r>
              <w:rPr>
                <w:rFonts w:cs="Arial"/>
                <w:b/>
                <w:bCs/>
              </w:rPr>
              <w:t>Then the APF is</w:t>
            </w:r>
          </w:p>
        </w:tc>
      </w:tr>
      <w:tr w:rsidR="00411D0D" w:rsidTr="0004766D">
        <w:trPr>
          <w:tblCellSpacing w:w="15" w:type="dxa"/>
        </w:trPr>
        <w:tc>
          <w:tcPr>
            <w:tcW w:w="3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A2D" w:rsidRPr="00881A2D" w:rsidRDefault="00411D0D">
            <w:pPr>
              <w:spacing w:after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Air-purifying respirator with a:</w:t>
            </w:r>
          </w:p>
          <w:p w:rsidR="0004766D" w:rsidRDefault="0004766D" w:rsidP="0004766D">
            <w:pPr>
              <w:numPr>
                <w:ilvl w:val="0"/>
                <w:numId w:val="11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Half-facepiece</w:t>
            </w:r>
          </w:p>
          <w:p w:rsidR="00881A2D" w:rsidRPr="00881A2D" w:rsidRDefault="0004766D" w:rsidP="0004766D">
            <w:pPr>
              <w:numPr>
                <w:ilvl w:val="0"/>
                <w:numId w:val="11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Full-facepiece</w:t>
            </w:r>
            <w:r>
              <w:rPr>
                <w:rFonts w:cs="Arial"/>
                <w:color w:val="000000"/>
              </w:rPr>
              <w:br/>
            </w:r>
          </w:p>
          <w:p w:rsidR="00411D0D" w:rsidRDefault="00411D0D">
            <w:pPr>
              <w:spacing w:after="180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Note</w:t>
            </w:r>
            <w:proofErr w:type="gramStart"/>
            <w:r>
              <w:rPr>
                <w:rFonts w:cs="Arial"/>
                <w:b/>
                <w:bCs/>
                <w:color w:val="000000"/>
                <w:sz w:val="20"/>
              </w:rPr>
              <w:t>:</w:t>
            </w:r>
            <w:proofErr w:type="gramEnd"/>
            <w:r>
              <w:rPr>
                <w:rFonts w:cs="Arial"/>
                <w:b/>
                <w:bCs/>
                <w:color w:val="000000"/>
                <w:sz w:val="20"/>
              </w:rPr>
              <w:br/>
            </w:r>
            <w:r>
              <w:rPr>
                <w:rFonts w:cs="Arial"/>
                <w:color w:val="000000"/>
                <w:sz w:val="20"/>
              </w:rPr>
              <w:t xml:space="preserve">Half-facepiece includes </w:t>
            </w:r>
            <w:r w:rsidR="00881A2D">
              <w:rPr>
                <w:rFonts w:cs="Arial"/>
                <w:color w:val="000000"/>
                <w:sz w:val="20"/>
              </w:rPr>
              <w:t xml:space="preserve">filtering facepieces </w:t>
            </w:r>
            <w:r>
              <w:rPr>
                <w:rFonts w:cs="Arial"/>
                <w:color w:val="000000"/>
                <w:sz w:val="20"/>
              </w:rPr>
              <w:t>and elastomeric facepieces.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66D" w:rsidRDefault="0004766D" w:rsidP="0004766D">
            <w:pPr>
              <w:jc w:val="center"/>
              <w:rPr>
                <w:rFonts w:cs="Arial"/>
                <w:color w:val="000000"/>
              </w:rPr>
            </w:pPr>
          </w:p>
          <w:p w:rsidR="0004766D" w:rsidRDefault="0004766D" w:rsidP="0004766D">
            <w:pPr>
              <w:jc w:val="center"/>
              <w:rPr>
                <w:rFonts w:cs="Arial"/>
                <w:color w:val="000000"/>
              </w:rPr>
            </w:pPr>
          </w:p>
          <w:p w:rsidR="00411D0D" w:rsidRDefault="00411D0D" w:rsidP="0004766D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  <w:r>
              <w:rPr>
                <w:rFonts w:cs="Arial"/>
                <w:color w:val="000000"/>
              </w:rPr>
              <w:br/>
            </w:r>
            <w:r w:rsidR="003A26D1">
              <w:rPr>
                <w:rFonts w:cs="Arial"/>
                <w:color w:val="000000"/>
              </w:rPr>
              <w:t>50</w:t>
            </w:r>
          </w:p>
        </w:tc>
      </w:tr>
      <w:tr w:rsidR="00411D0D" w:rsidTr="0004766D">
        <w:trPr>
          <w:tblCellSpacing w:w="15" w:type="dxa"/>
        </w:trPr>
        <w:tc>
          <w:tcPr>
            <w:tcW w:w="379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11D0D" w:rsidRDefault="00411D0D" w:rsidP="0004766D">
            <w:pPr>
              <w:spacing w:after="180"/>
              <w:rPr>
                <w:rFonts w:ascii="Trebuchet MS" w:hAnsi="Trebuchet MS"/>
                <w:color w:val="000000"/>
              </w:rPr>
            </w:pPr>
            <w:r>
              <w:rPr>
                <w:rFonts w:cs="Arial"/>
                <w:color w:val="000000"/>
              </w:rPr>
              <w:t xml:space="preserve">Powered air-purifying respirator (PAPR) with a: </w:t>
            </w:r>
          </w:p>
          <w:p w:rsidR="0004766D" w:rsidRPr="0004766D" w:rsidRDefault="0004766D" w:rsidP="0004766D">
            <w:pPr>
              <w:numPr>
                <w:ilvl w:val="0"/>
                <w:numId w:val="14"/>
              </w:numPr>
              <w:rPr>
                <w:rFonts w:ascii="Trebuchet MS" w:hAnsi="Trebuchet MS"/>
                <w:color w:val="000000"/>
              </w:rPr>
            </w:pPr>
            <w:r>
              <w:rPr>
                <w:rFonts w:cs="Arial"/>
                <w:color w:val="000000"/>
              </w:rPr>
              <w:t>Loose-fitting facepiece</w:t>
            </w:r>
          </w:p>
          <w:p w:rsidR="0004766D" w:rsidRPr="0004766D" w:rsidRDefault="0004766D" w:rsidP="0004766D">
            <w:pPr>
              <w:numPr>
                <w:ilvl w:val="0"/>
                <w:numId w:val="14"/>
              </w:numPr>
              <w:rPr>
                <w:rFonts w:ascii="Trebuchet MS" w:hAnsi="Trebuchet MS"/>
                <w:color w:val="000000"/>
              </w:rPr>
            </w:pPr>
            <w:r>
              <w:rPr>
                <w:rFonts w:cs="Arial"/>
                <w:color w:val="000000"/>
              </w:rPr>
              <w:t>Half-facepiece</w:t>
            </w:r>
          </w:p>
          <w:p w:rsidR="0004766D" w:rsidRPr="0004766D" w:rsidRDefault="00411D0D" w:rsidP="0004766D">
            <w:pPr>
              <w:numPr>
                <w:ilvl w:val="0"/>
                <w:numId w:val="14"/>
              </w:numPr>
              <w:rPr>
                <w:rFonts w:ascii="Trebuchet MS" w:hAnsi="Trebuchet MS"/>
                <w:color w:val="000000"/>
              </w:rPr>
            </w:pPr>
            <w:r>
              <w:rPr>
                <w:rFonts w:cs="Arial"/>
                <w:color w:val="000000"/>
              </w:rPr>
              <w:t>Full-facepiece</w:t>
            </w:r>
            <w:r w:rsidR="0004766D">
              <w:rPr>
                <w:rFonts w:cs="Arial"/>
                <w:color w:val="000000"/>
              </w:rPr>
              <w:t xml:space="preserve"> - </w:t>
            </w:r>
            <w:r>
              <w:rPr>
                <w:rFonts w:cs="Arial"/>
                <w:color w:val="000000"/>
              </w:rPr>
              <w:t>HEPA filters, chemical cartridges</w:t>
            </w:r>
            <w:r w:rsidR="0004766D">
              <w:rPr>
                <w:rFonts w:cs="Arial"/>
                <w:color w:val="000000"/>
              </w:rPr>
              <w:t>/</w:t>
            </w:r>
            <w:r>
              <w:rPr>
                <w:rFonts w:cs="Arial"/>
                <w:color w:val="000000"/>
              </w:rPr>
              <w:t>canisters</w:t>
            </w:r>
          </w:p>
          <w:p w:rsidR="00411D0D" w:rsidRPr="0004766D" w:rsidRDefault="00411D0D" w:rsidP="0004766D">
            <w:pPr>
              <w:numPr>
                <w:ilvl w:val="0"/>
                <w:numId w:val="14"/>
              </w:numPr>
              <w:rPr>
                <w:rFonts w:ascii="Trebuchet MS" w:hAnsi="Trebuchet MS"/>
                <w:color w:val="000000"/>
              </w:rPr>
            </w:pPr>
            <w:r>
              <w:rPr>
                <w:rFonts w:cs="Arial"/>
                <w:color w:val="000000"/>
              </w:rPr>
              <w:t>Hood or helmet</w:t>
            </w:r>
            <w:r w:rsidR="0004766D">
              <w:rPr>
                <w:rFonts w:cs="Arial"/>
                <w:color w:val="000000"/>
              </w:rPr>
              <w:t xml:space="preserve"> - </w:t>
            </w:r>
            <w:r>
              <w:rPr>
                <w:rFonts w:cs="Arial"/>
                <w:color w:val="000000"/>
              </w:rPr>
              <w:t>HEPA filters, chemical cartridges</w:t>
            </w:r>
            <w:r w:rsidR="0004766D">
              <w:rPr>
                <w:rFonts w:cs="Arial"/>
                <w:color w:val="000000"/>
              </w:rPr>
              <w:t>/</w:t>
            </w:r>
            <w:r>
              <w:rPr>
                <w:rFonts w:cs="Arial"/>
                <w:color w:val="000000"/>
              </w:rPr>
              <w:t>canisters</w:t>
            </w:r>
          </w:p>
          <w:p w:rsidR="0004766D" w:rsidRDefault="0004766D" w:rsidP="0004766D">
            <w:pPr>
              <w:ind w:left="360"/>
              <w:rPr>
                <w:rFonts w:ascii="Trebuchet MS" w:hAnsi="Trebuchet MS"/>
                <w:color w:val="000000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66D" w:rsidRDefault="00411D0D" w:rsidP="000476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</w:t>
            </w:r>
            <w:r>
              <w:rPr>
                <w:rFonts w:cs="Arial"/>
                <w:color w:val="000000"/>
              </w:rPr>
              <w:br/>
              <w:t>50</w:t>
            </w:r>
            <w:r>
              <w:rPr>
                <w:rFonts w:cs="Arial"/>
                <w:color w:val="000000"/>
              </w:rPr>
              <w:br/>
              <w:t>1000</w:t>
            </w:r>
          </w:p>
          <w:p w:rsidR="00411D0D" w:rsidRDefault="00A34F0A" w:rsidP="0004766D">
            <w:pPr>
              <w:jc w:val="center"/>
              <w:rPr>
                <w:rFonts w:ascii="Trebuchet MS" w:hAnsi="Trebuchet MS"/>
                <w:color w:val="000000"/>
              </w:rPr>
            </w:pPr>
            <w:r w:rsidRPr="00C04BD1">
              <w:rPr>
                <w:rFonts w:cs="Arial"/>
                <w:b/>
                <w:color w:val="000000"/>
              </w:rPr>
              <w:t>*</w:t>
            </w:r>
            <w:r>
              <w:rPr>
                <w:rFonts w:cs="Arial"/>
                <w:color w:val="000000"/>
              </w:rPr>
              <w:t>25/</w:t>
            </w:r>
            <w:r w:rsidR="00411D0D">
              <w:rPr>
                <w:rFonts w:cs="Arial"/>
                <w:color w:val="000000"/>
              </w:rPr>
              <w:t>1000</w:t>
            </w:r>
          </w:p>
        </w:tc>
      </w:tr>
      <w:tr w:rsidR="00411D0D" w:rsidTr="00D7072D">
        <w:trPr>
          <w:tblCellSpacing w:w="15" w:type="dxa"/>
        </w:trPr>
        <w:tc>
          <w:tcPr>
            <w:tcW w:w="3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0D" w:rsidRDefault="00D7072D" w:rsidP="00D7072D">
            <w:pPr>
              <w:spacing w:after="100" w:afterAutospacing="1"/>
              <w:rPr>
                <w:rFonts w:ascii="Trebuchet MS" w:hAnsi="Trebuchet MS"/>
                <w:color w:val="000000"/>
              </w:rPr>
            </w:pPr>
            <w:r>
              <w:rPr>
                <w:rFonts w:cs="Arial"/>
                <w:color w:val="000000"/>
              </w:rPr>
              <w:t>Air-</w:t>
            </w:r>
            <w:r w:rsidR="00411D0D">
              <w:rPr>
                <w:rFonts w:cs="Arial"/>
                <w:color w:val="000000"/>
              </w:rPr>
              <w:t>line respirator with a:</w:t>
            </w:r>
          </w:p>
          <w:p w:rsidR="00A34F0A" w:rsidRDefault="00411D0D" w:rsidP="00D7072D">
            <w:pPr>
              <w:numPr>
                <w:ilvl w:val="0"/>
                <w:numId w:val="7"/>
              </w:numPr>
              <w:spacing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Half-facepiece </w:t>
            </w:r>
            <w:r w:rsidR="00A34F0A">
              <w:rPr>
                <w:rFonts w:cs="Arial"/>
                <w:color w:val="000000"/>
              </w:rPr>
              <w:t xml:space="preserve">- demand mode </w:t>
            </w:r>
          </w:p>
          <w:p w:rsidR="00A34F0A" w:rsidRDefault="00411D0D" w:rsidP="00D7072D">
            <w:pPr>
              <w:numPr>
                <w:ilvl w:val="0"/>
                <w:numId w:val="7"/>
              </w:numPr>
              <w:spacing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Loose-fitting facepiece</w:t>
            </w:r>
            <w:r w:rsidR="00A34F0A">
              <w:rPr>
                <w:rFonts w:cs="Arial"/>
                <w:color w:val="000000"/>
              </w:rPr>
              <w:t xml:space="preserve"> - </w:t>
            </w:r>
            <w:r>
              <w:rPr>
                <w:rFonts w:cs="Arial"/>
                <w:color w:val="000000"/>
              </w:rPr>
              <w:t xml:space="preserve">continuous flow mode </w:t>
            </w:r>
          </w:p>
          <w:p w:rsidR="00A34F0A" w:rsidRDefault="00411D0D" w:rsidP="00D7072D">
            <w:pPr>
              <w:numPr>
                <w:ilvl w:val="0"/>
                <w:numId w:val="7"/>
              </w:numPr>
              <w:spacing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Half-facepiece </w:t>
            </w:r>
            <w:r w:rsidR="00A34F0A">
              <w:rPr>
                <w:rFonts w:cs="Arial"/>
                <w:color w:val="000000"/>
              </w:rPr>
              <w:t xml:space="preserve">- </w:t>
            </w:r>
            <w:r>
              <w:rPr>
                <w:rFonts w:cs="Arial"/>
                <w:color w:val="000000"/>
              </w:rPr>
              <w:t>continuous-flow</w:t>
            </w:r>
            <w:r w:rsidR="00A34F0A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</w:rPr>
              <w:t>or</w:t>
            </w:r>
            <w:r w:rsidR="00D7072D">
              <w:rPr>
                <w:rFonts w:cs="Arial"/>
                <w:color w:val="000000"/>
              </w:rPr>
              <w:t xml:space="preserve"> pressure-demand mode </w:t>
            </w:r>
          </w:p>
          <w:p w:rsidR="00D7072D" w:rsidRPr="00D7072D" w:rsidRDefault="00411D0D" w:rsidP="00D7072D">
            <w:pPr>
              <w:numPr>
                <w:ilvl w:val="0"/>
                <w:numId w:val="7"/>
              </w:numPr>
              <w:spacing w:after="100" w:afterAutospacing="1"/>
              <w:rPr>
                <w:rFonts w:ascii="Trebuchet MS" w:hAnsi="Trebuchet MS"/>
                <w:color w:val="000000"/>
              </w:rPr>
            </w:pPr>
            <w:r>
              <w:rPr>
                <w:rFonts w:cs="Arial"/>
                <w:color w:val="000000"/>
              </w:rPr>
              <w:t>Full-facepiece</w:t>
            </w:r>
            <w:r w:rsidR="00D7072D">
              <w:rPr>
                <w:rFonts w:cs="Arial"/>
                <w:color w:val="000000"/>
              </w:rPr>
              <w:t xml:space="preserve"> - demand mode.</w:t>
            </w:r>
          </w:p>
          <w:p w:rsidR="00D7072D" w:rsidRPr="0004766D" w:rsidRDefault="00D7072D" w:rsidP="00D7072D">
            <w:pPr>
              <w:numPr>
                <w:ilvl w:val="0"/>
                <w:numId w:val="7"/>
              </w:numPr>
              <w:spacing w:after="100" w:afterAutospacing="1"/>
              <w:rPr>
                <w:rFonts w:ascii="Trebuchet MS" w:hAnsi="Trebuchet MS"/>
                <w:color w:val="000000"/>
              </w:rPr>
            </w:pPr>
            <w:r>
              <w:rPr>
                <w:rFonts w:cs="Arial"/>
                <w:color w:val="000000"/>
              </w:rPr>
              <w:t>Full-facepiece – continuous-flow or pressure-demand mode</w:t>
            </w:r>
          </w:p>
          <w:p w:rsidR="0004766D" w:rsidRPr="00D7072D" w:rsidRDefault="0004766D" w:rsidP="00D7072D">
            <w:pPr>
              <w:numPr>
                <w:ilvl w:val="0"/>
                <w:numId w:val="7"/>
              </w:numPr>
              <w:spacing w:after="100" w:afterAutospacing="1"/>
              <w:rPr>
                <w:rFonts w:ascii="Trebuchet MS" w:hAnsi="Trebuchet MS"/>
                <w:color w:val="000000"/>
              </w:rPr>
            </w:pPr>
            <w:r>
              <w:rPr>
                <w:rFonts w:cs="Arial"/>
                <w:color w:val="000000"/>
              </w:rPr>
              <w:t>Helmet or Hood – continuous-flow mode</w:t>
            </w:r>
          </w:p>
          <w:p w:rsidR="00411D0D" w:rsidRDefault="00411D0D" w:rsidP="00D7072D">
            <w:pPr>
              <w:spacing w:after="100" w:afterAutospacing="1"/>
              <w:ind w:left="360"/>
              <w:rPr>
                <w:rFonts w:ascii="Trebuchet MS" w:hAnsi="Trebuchet MS"/>
                <w:color w:val="000000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72D" w:rsidRDefault="00D7072D" w:rsidP="00D7072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  <w:p w:rsidR="00411D0D" w:rsidRDefault="00411D0D" w:rsidP="00D7072D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cs="Arial"/>
                <w:color w:val="000000"/>
              </w:rPr>
              <w:t>25</w:t>
            </w:r>
          </w:p>
          <w:p w:rsidR="00411D0D" w:rsidRDefault="00411D0D" w:rsidP="00D7072D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  <w:p w:rsidR="00411D0D" w:rsidRDefault="00881A2D" w:rsidP="00D7072D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  <w:p w:rsidR="00411D0D" w:rsidRDefault="00411D0D" w:rsidP="00D7072D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cs="Arial"/>
                <w:color w:val="000000"/>
              </w:rPr>
              <w:t>1000</w:t>
            </w:r>
          </w:p>
          <w:p w:rsidR="00411D0D" w:rsidRDefault="00A34F0A" w:rsidP="00D7072D">
            <w:pPr>
              <w:jc w:val="center"/>
              <w:rPr>
                <w:rFonts w:ascii="Trebuchet MS" w:hAnsi="Trebuchet MS"/>
                <w:color w:val="000000"/>
              </w:rPr>
            </w:pPr>
            <w:r w:rsidRPr="00C04BD1">
              <w:rPr>
                <w:rFonts w:cs="Arial"/>
                <w:b/>
                <w:color w:val="000000"/>
              </w:rPr>
              <w:t>*</w:t>
            </w:r>
            <w:r w:rsidR="00881A2D">
              <w:rPr>
                <w:rFonts w:cs="Arial"/>
                <w:color w:val="000000"/>
              </w:rPr>
              <w:t>25</w:t>
            </w:r>
            <w:r>
              <w:rPr>
                <w:rFonts w:cs="Arial"/>
                <w:color w:val="000000"/>
              </w:rPr>
              <w:t>/1000</w:t>
            </w:r>
          </w:p>
        </w:tc>
      </w:tr>
      <w:tr w:rsidR="00411D0D" w:rsidTr="00881A2D">
        <w:trPr>
          <w:trHeight w:val="1908"/>
          <w:tblCellSpacing w:w="15" w:type="dxa"/>
        </w:trPr>
        <w:tc>
          <w:tcPr>
            <w:tcW w:w="379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11D0D" w:rsidRDefault="00411D0D">
            <w:pPr>
              <w:spacing w:after="180"/>
              <w:rPr>
                <w:rFonts w:ascii="Trebuchet MS" w:hAnsi="Trebuchet MS"/>
                <w:color w:val="000000"/>
              </w:rPr>
            </w:pPr>
            <w:r>
              <w:rPr>
                <w:rFonts w:cs="Arial"/>
                <w:color w:val="000000"/>
              </w:rPr>
              <w:t xml:space="preserve">Self-contained </w:t>
            </w:r>
            <w:r w:rsidR="0004766D">
              <w:rPr>
                <w:rFonts w:cs="Arial"/>
                <w:color w:val="000000"/>
              </w:rPr>
              <w:t>B</w:t>
            </w:r>
            <w:r>
              <w:rPr>
                <w:rFonts w:cs="Arial"/>
                <w:color w:val="000000"/>
              </w:rPr>
              <w:t xml:space="preserve">reathing </w:t>
            </w:r>
            <w:r w:rsidR="0004766D">
              <w:rPr>
                <w:rFonts w:cs="Arial"/>
                <w:color w:val="000000"/>
              </w:rPr>
              <w:t>A</w:t>
            </w:r>
            <w:r>
              <w:rPr>
                <w:rFonts w:cs="Arial"/>
                <w:color w:val="000000"/>
              </w:rPr>
              <w:t>pparatus (SCBA) with a tight fitting:</w:t>
            </w:r>
          </w:p>
          <w:p w:rsidR="0004766D" w:rsidRPr="0004766D" w:rsidRDefault="00411D0D" w:rsidP="00C04BD1">
            <w:pPr>
              <w:numPr>
                <w:ilvl w:val="0"/>
                <w:numId w:val="15"/>
              </w:numPr>
              <w:rPr>
                <w:rFonts w:ascii="Trebuchet MS" w:hAnsi="Trebuchet MS"/>
                <w:color w:val="000000"/>
              </w:rPr>
            </w:pPr>
            <w:r>
              <w:rPr>
                <w:rFonts w:cs="Arial"/>
                <w:color w:val="000000"/>
              </w:rPr>
              <w:t>Half-facepiece</w:t>
            </w:r>
            <w:r w:rsidR="0004766D">
              <w:rPr>
                <w:rFonts w:cs="Arial"/>
                <w:color w:val="000000"/>
              </w:rPr>
              <w:t xml:space="preserve"> - demand mode </w:t>
            </w:r>
          </w:p>
          <w:p w:rsidR="0004766D" w:rsidRPr="0004766D" w:rsidRDefault="00411D0D" w:rsidP="00C04BD1">
            <w:pPr>
              <w:numPr>
                <w:ilvl w:val="0"/>
                <w:numId w:val="15"/>
              </w:numPr>
              <w:rPr>
                <w:rFonts w:ascii="Trebuchet MS" w:hAnsi="Trebuchet MS"/>
                <w:color w:val="000000"/>
              </w:rPr>
            </w:pPr>
            <w:r>
              <w:rPr>
                <w:rFonts w:cs="Arial"/>
                <w:color w:val="000000"/>
              </w:rPr>
              <w:t>Full facepiece</w:t>
            </w:r>
            <w:r w:rsidR="00C04BD1">
              <w:rPr>
                <w:rFonts w:cs="Arial"/>
                <w:color w:val="000000"/>
              </w:rPr>
              <w:t xml:space="preserve"> - </w:t>
            </w:r>
            <w:r w:rsidR="0004766D">
              <w:rPr>
                <w:rFonts w:cs="Arial"/>
                <w:color w:val="000000"/>
              </w:rPr>
              <w:t>demand mode</w:t>
            </w:r>
          </w:p>
          <w:p w:rsidR="00411D0D" w:rsidRDefault="00411D0D" w:rsidP="00C04BD1">
            <w:pPr>
              <w:numPr>
                <w:ilvl w:val="0"/>
                <w:numId w:val="15"/>
              </w:numPr>
              <w:rPr>
                <w:rFonts w:ascii="Trebuchet MS" w:hAnsi="Trebuchet MS"/>
                <w:color w:val="000000"/>
              </w:rPr>
            </w:pPr>
            <w:r>
              <w:rPr>
                <w:rFonts w:cs="Arial"/>
                <w:color w:val="000000"/>
              </w:rPr>
              <w:t>Full-facepiece</w:t>
            </w:r>
            <w:r w:rsidR="00C04BD1">
              <w:rPr>
                <w:rFonts w:cs="Arial"/>
                <w:color w:val="000000"/>
              </w:rPr>
              <w:t xml:space="preserve"> - </w:t>
            </w:r>
            <w:r>
              <w:rPr>
                <w:rFonts w:cs="Arial"/>
                <w:color w:val="000000"/>
              </w:rPr>
              <w:t>pressure-demand mode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11D0D" w:rsidRDefault="00411D0D">
            <w:pPr>
              <w:spacing w:after="180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 </w:t>
            </w:r>
          </w:p>
          <w:p w:rsidR="00411D0D" w:rsidRDefault="00411D0D" w:rsidP="00C04BD1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  <w:p w:rsidR="00411D0D" w:rsidRDefault="00881A2D" w:rsidP="00C04BD1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  <w:p w:rsidR="00411D0D" w:rsidRDefault="00411D0D" w:rsidP="00C04BD1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cs="Arial"/>
                <w:color w:val="000000"/>
              </w:rPr>
              <w:t>10,000</w:t>
            </w:r>
          </w:p>
        </w:tc>
      </w:tr>
    </w:tbl>
    <w:p w:rsidR="00411D0D" w:rsidRDefault="00411D0D"/>
    <w:p w:rsidR="00881A2D" w:rsidRDefault="00C04BD1">
      <w:pPr>
        <w:rPr>
          <w:sz w:val="20"/>
          <w:szCs w:val="20"/>
        </w:rPr>
      </w:pPr>
      <w:r w:rsidRPr="00C04BD1">
        <w:rPr>
          <w:b/>
        </w:rPr>
        <w:t>*</w:t>
      </w:r>
      <w:r>
        <w:rPr>
          <w:sz w:val="20"/>
          <w:szCs w:val="20"/>
        </w:rPr>
        <w:t xml:space="preserve">The employer must have evidence provided by the manufacturer that testing of these respirators demonstrates </w:t>
      </w:r>
      <w:proofErr w:type="gramStart"/>
      <w:r>
        <w:rPr>
          <w:sz w:val="20"/>
          <w:szCs w:val="20"/>
        </w:rPr>
        <w:t>performance</w:t>
      </w:r>
      <w:proofErr w:type="gramEnd"/>
      <w:r>
        <w:rPr>
          <w:sz w:val="20"/>
          <w:szCs w:val="20"/>
        </w:rPr>
        <w:t xml:space="preserve"> at a level of protection of 1,000 or greater to receive an APF of 1,000.  Otherwise, the respirator should be treated as a loose-fitting facepiece at an APF of 25.</w:t>
      </w:r>
    </w:p>
    <w:p w:rsidR="00C04BD1" w:rsidRPr="00C04BD1" w:rsidRDefault="00C04BD1">
      <w:pPr>
        <w:rPr>
          <w:sz w:val="20"/>
          <w:szCs w:val="20"/>
        </w:rPr>
      </w:pPr>
    </w:p>
    <w:p w:rsidR="00881A2D" w:rsidRPr="00881A2D" w:rsidRDefault="00881A2D">
      <w:pPr>
        <w:rPr>
          <w:sz w:val="20"/>
          <w:szCs w:val="20"/>
        </w:rPr>
      </w:pPr>
      <w:r w:rsidRPr="00881A2D">
        <w:rPr>
          <w:sz w:val="20"/>
          <w:szCs w:val="20"/>
        </w:rPr>
        <w:t>The Assigned Protection Factors</w:t>
      </w:r>
      <w:r w:rsidR="00C04BD1">
        <w:rPr>
          <w:sz w:val="20"/>
          <w:szCs w:val="20"/>
        </w:rPr>
        <w:t xml:space="preserve"> </w:t>
      </w:r>
      <w:r w:rsidRPr="00881A2D">
        <w:rPr>
          <w:sz w:val="20"/>
          <w:szCs w:val="20"/>
        </w:rPr>
        <w:t>Final Rule was published in the Federal register, vol. 71, No. 164 o</w:t>
      </w:r>
      <w:r w:rsidR="00C04BD1">
        <w:rPr>
          <w:sz w:val="20"/>
          <w:szCs w:val="20"/>
        </w:rPr>
        <w:t xml:space="preserve">n </w:t>
      </w:r>
      <w:r w:rsidRPr="00881A2D">
        <w:rPr>
          <w:sz w:val="20"/>
          <w:szCs w:val="20"/>
        </w:rPr>
        <w:t>August 24, 2006 and became effective November 22, 2006.</w:t>
      </w:r>
      <w:r w:rsidR="00C04BD1">
        <w:rPr>
          <w:sz w:val="20"/>
          <w:szCs w:val="20"/>
        </w:rPr>
        <w:t xml:space="preserve"> </w:t>
      </w:r>
    </w:p>
    <w:sectPr w:rsidR="00881A2D" w:rsidRPr="00881A2D">
      <w:footerReference w:type="default" r:id="rId10"/>
      <w:type w:val="continuous"/>
      <w:pgSz w:w="12240" w:h="15840"/>
      <w:pgMar w:top="360" w:right="144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37E" w:rsidRDefault="0002037E">
      <w:r>
        <w:separator/>
      </w:r>
    </w:p>
  </w:endnote>
  <w:endnote w:type="continuationSeparator" w:id="0">
    <w:p w:rsidR="0002037E" w:rsidRDefault="00020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D0D" w:rsidRPr="00C04BD1" w:rsidRDefault="00C04BD1">
    <w:pPr>
      <w:pStyle w:val="Footer"/>
      <w:jc w:val="both"/>
      <w:rPr>
        <w:bCs/>
        <w:sz w:val="16"/>
      </w:rPr>
    </w:pPr>
    <w:r w:rsidRPr="00C04BD1">
      <w:rPr>
        <w:bCs/>
        <w:sz w:val="16"/>
      </w:rPr>
      <w:t>Revision 03/09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37E" w:rsidRDefault="0002037E">
      <w:r>
        <w:separator/>
      </w:r>
    </w:p>
  </w:footnote>
  <w:footnote w:type="continuationSeparator" w:id="0">
    <w:p w:rsidR="0002037E" w:rsidRDefault="00020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28F"/>
    <w:multiLevelType w:val="hybridMultilevel"/>
    <w:tmpl w:val="F0E4028E"/>
    <w:lvl w:ilvl="0" w:tplc="4692E25C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A22CD2"/>
    <w:multiLevelType w:val="hybridMultilevel"/>
    <w:tmpl w:val="4E78B5B8"/>
    <w:lvl w:ilvl="0" w:tplc="4692E25C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6C2980"/>
    <w:multiLevelType w:val="hybridMultilevel"/>
    <w:tmpl w:val="97E0D756"/>
    <w:lvl w:ilvl="0" w:tplc="4692E25C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377CC"/>
    <w:multiLevelType w:val="hybridMultilevel"/>
    <w:tmpl w:val="4C7A5502"/>
    <w:lvl w:ilvl="0" w:tplc="4692E25C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791A81"/>
    <w:multiLevelType w:val="hybridMultilevel"/>
    <w:tmpl w:val="94B0B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30AA5"/>
    <w:multiLevelType w:val="hybridMultilevel"/>
    <w:tmpl w:val="3356D8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C426F1F"/>
    <w:multiLevelType w:val="hybridMultilevel"/>
    <w:tmpl w:val="A0D6C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B6C77"/>
    <w:multiLevelType w:val="hybridMultilevel"/>
    <w:tmpl w:val="3660843A"/>
    <w:lvl w:ilvl="0" w:tplc="4692E25C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1E2DB0"/>
    <w:multiLevelType w:val="hybridMultilevel"/>
    <w:tmpl w:val="C5386D2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893D7F"/>
    <w:multiLevelType w:val="hybridMultilevel"/>
    <w:tmpl w:val="D3120892"/>
    <w:lvl w:ilvl="0" w:tplc="4692E25C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BB579C"/>
    <w:multiLevelType w:val="hybridMultilevel"/>
    <w:tmpl w:val="94B0B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53C0E"/>
    <w:multiLevelType w:val="hybridMultilevel"/>
    <w:tmpl w:val="3C7E2864"/>
    <w:lvl w:ilvl="0" w:tplc="4692E25C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3618CE"/>
    <w:multiLevelType w:val="hybridMultilevel"/>
    <w:tmpl w:val="ACDE44C2"/>
    <w:lvl w:ilvl="0" w:tplc="4692E25C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2C105F"/>
    <w:multiLevelType w:val="hybridMultilevel"/>
    <w:tmpl w:val="94B0B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6445B8"/>
    <w:multiLevelType w:val="hybridMultilevel"/>
    <w:tmpl w:val="D3227600"/>
    <w:lvl w:ilvl="0" w:tplc="4692E25C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11"/>
  </w:num>
  <w:num w:numId="11">
    <w:abstractNumId w:val="12"/>
  </w:num>
  <w:num w:numId="12">
    <w:abstractNumId w:val="14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6D1"/>
    <w:rsid w:val="0002037E"/>
    <w:rsid w:val="0004766D"/>
    <w:rsid w:val="002A2FA6"/>
    <w:rsid w:val="003A26D1"/>
    <w:rsid w:val="00411D0D"/>
    <w:rsid w:val="00734EA8"/>
    <w:rsid w:val="0085072B"/>
    <w:rsid w:val="00881A2D"/>
    <w:rsid w:val="00A34F0A"/>
    <w:rsid w:val="00C04BD1"/>
    <w:rsid w:val="00D7072D"/>
    <w:rsid w:val="00F8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i/>
      <w:iCs/>
      <w:color w:val="000000"/>
      <w:sz w:val="20"/>
      <w:szCs w:val="4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cs="Arial"/>
      <w:b/>
      <w:bCs/>
      <w:i/>
      <w:iCs/>
      <w:color w:val="000000"/>
      <w:sz w:val="28"/>
      <w:szCs w:val="4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cs="Arial"/>
      <w:b/>
      <w:bCs/>
      <w:sz w:val="2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A34F0A"/>
    <w:rPr>
      <w:color w:val="0000FF"/>
      <w:u w:val="single"/>
    </w:rPr>
  </w:style>
  <w:style w:type="paragraph" w:styleId="Header">
    <w:name w:val="header"/>
    <w:basedOn w:val="Normal"/>
    <w:rsid w:val="00C04BD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valer@v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hss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EHSS VT</Company>
  <LinksUpToDate>false</LinksUpToDate>
  <CharactersWithSpaces>1705</CharactersWithSpaces>
  <SharedDoc>false</SharedDoc>
  <HLinks>
    <vt:vector size="12" baseType="variant">
      <vt:variant>
        <vt:i4>1638519</vt:i4>
      </vt:variant>
      <vt:variant>
        <vt:i4>3</vt:i4>
      </vt:variant>
      <vt:variant>
        <vt:i4>0</vt:i4>
      </vt:variant>
      <vt:variant>
        <vt:i4>5</vt:i4>
      </vt:variant>
      <vt:variant>
        <vt:lpwstr>http://www.ehss@vt.edu/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mailto:spvaler@vt.edu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Bejan</dc:creator>
  <cp:keywords/>
  <dc:description/>
  <cp:lastModifiedBy>Default User</cp:lastModifiedBy>
  <cp:revision>2</cp:revision>
  <dcterms:created xsi:type="dcterms:W3CDTF">2010-05-12T15:03:00Z</dcterms:created>
  <dcterms:modified xsi:type="dcterms:W3CDTF">2010-05-12T15:03:00Z</dcterms:modified>
</cp:coreProperties>
</file>